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F5" w:rsidRPr="007055A9" w:rsidRDefault="007055A9" w:rsidP="009D33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055A9"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w:drawing>
          <wp:inline distT="0" distB="0" distL="0" distR="0" wp14:anchorId="12E69D81" wp14:editId="34352978">
            <wp:extent cx="671195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A9" w:rsidRPr="007055A9" w:rsidRDefault="007055A9" w:rsidP="007055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055A9" w:rsidRPr="007055A9" w:rsidRDefault="007055A9" w:rsidP="007055A9">
      <w:pPr>
        <w:widowControl w:val="0"/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4"/>
        </w:rPr>
      </w:pPr>
      <w:r w:rsidRPr="007055A9">
        <w:rPr>
          <w:rFonts w:ascii="Times New Roman" w:eastAsia="Lucida Sans Unicode" w:hAnsi="Times New Roman" w:cs="Tahoma"/>
          <w:bCs/>
          <w:sz w:val="28"/>
          <w:szCs w:val="24"/>
        </w:rPr>
        <w:t>СОВЕТ ДЕПУТАТОВ СЕЛЬСКОГО ПОСЕЛЕНИЯ</w:t>
      </w:r>
    </w:p>
    <w:p w:rsidR="007055A9" w:rsidRPr="007055A9" w:rsidRDefault="007055A9" w:rsidP="007055A9">
      <w:pPr>
        <w:keepNext/>
        <w:widowControl w:val="0"/>
        <w:tabs>
          <w:tab w:val="left" w:pos="0"/>
          <w:tab w:val="left" w:pos="1245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Cs/>
          <w:sz w:val="28"/>
          <w:szCs w:val="28"/>
        </w:rPr>
      </w:pPr>
      <w:r w:rsidRPr="007055A9">
        <w:rPr>
          <w:rFonts w:ascii="Times New Roman" w:eastAsia="Lucida Sans Unicode" w:hAnsi="Times New Roman" w:cs="Tahoma"/>
          <w:bCs/>
          <w:sz w:val="28"/>
          <w:szCs w:val="28"/>
        </w:rPr>
        <w:t>КОНЬ-КОЛОДЕЗСКИЙ СЕЛЬСОВЕТ ХЛЕВЕНСКОГО</w:t>
      </w:r>
    </w:p>
    <w:p w:rsidR="007055A9" w:rsidRPr="007055A9" w:rsidRDefault="007055A9" w:rsidP="007055A9">
      <w:pPr>
        <w:widowControl w:val="0"/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</w:rPr>
      </w:pPr>
      <w:r w:rsidRPr="007055A9">
        <w:rPr>
          <w:rFonts w:ascii="Times New Roman" w:eastAsia="Lucida Sans Unicode" w:hAnsi="Times New Roman" w:cs="Tahoma"/>
          <w:bCs/>
          <w:sz w:val="28"/>
          <w:szCs w:val="28"/>
        </w:rPr>
        <w:t>МУНИЦИПАЛЬНОГО РАЙОНА ЛИПЕЦКОЙ ОБЛАСТИ</w:t>
      </w:r>
    </w:p>
    <w:p w:rsidR="007055A9" w:rsidRPr="007055A9" w:rsidRDefault="007055A9" w:rsidP="007055A9">
      <w:pPr>
        <w:keepNext/>
        <w:widowControl w:val="0"/>
        <w:tabs>
          <w:tab w:val="left" w:pos="0"/>
          <w:tab w:val="left" w:pos="2205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Cs/>
          <w:sz w:val="28"/>
          <w:szCs w:val="28"/>
        </w:rPr>
      </w:pPr>
      <w:r w:rsidRPr="007055A9">
        <w:rPr>
          <w:rFonts w:ascii="Times New Roman" w:eastAsia="Lucida Sans Unicode" w:hAnsi="Times New Roman" w:cs="Tahoma"/>
          <w:bCs/>
          <w:sz w:val="28"/>
          <w:szCs w:val="28"/>
        </w:rPr>
        <w:t>РОССИЙСКОЙ ФЕДЕРАЦИИ</w:t>
      </w:r>
    </w:p>
    <w:p w:rsidR="007055A9" w:rsidRPr="007055A9" w:rsidRDefault="007055A9" w:rsidP="007055A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A9">
        <w:rPr>
          <w:rFonts w:ascii="Times New Roman" w:eastAsia="Lucida Sans Unicode" w:hAnsi="Times New Roman" w:cs="Tahoma"/>
          <w:sz w:val="28"/>
          <w:szCs w:val="28"/>
        </w:rPr>
        <w:t xml:space="preserve">Четырнадцатая </w:t>
      </w:r>
      <w:r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 шестого созыва</w:t>
      </w:r>
    </w:p>
    <w:p w:rsidR="007055A9" w:rsidRPr="007055A9" w:rsidRDefault="007055A9" w:rsidP="007055A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5A9" w:rsidRPr="007055A9" w:rsidRDefault="007055A9" w:rsidP="007055A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Е Н И Е</w:t>
      </w:r>
    </w:p>
    <w:p w:rsidR="007055A9" w:rsidRPr="007055A9" w:rsidRDefault="007055A9" w:rsidP="007055A9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5A9" w:rsidRPr="007055A9" w:rsidRDefault="00AF2CC7" w:rsidP="00AF2CC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октября 2021 года               </w:t>
      </w:r>
      <w:proofErr w:type="spellStart"/>
      <w:r w:rsidR="007055A9"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7055A9"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7055A9"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онь</w:t>
      </w:r>
      <w:proofErr w:type="spellEnd"/>
      <w:r w:rsidR="007055A9"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-Колодезь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FC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39</w:t>
      </w:r>
    </w:p>
    <w:p w:rsidR="00AF7230" w:rsidRPr="007055A9" w:rsidRDefault="007055A9" w:rsidP="007055A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7230" w:rsidRPr="00AF7230">
        <w:rPr>
          <w:color w:val="000000"/>
          <w:sz w:val="28"/>
          <w:szCs w:val="28"/>
        </w:rPr>
        <w:t> </w:t>
      </w:r>
    </w:p>
    <w:p w:rsidR="00AF7230" w:rsidRPr="007055A9" w:rsidRDefault="00AF7230" w:rsidP="007055A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055A9">
        <w:rPr>
          <w:b/>
          <w:color w:val="000000"/>
          <w:sz w:val="28"/>
          <w:szCs w:val="28"/>
        </w:rPr>
        <w:t xml:space="preserve">О Положении о реализации инициативных проектов на территории сельского поселения </w:t>
      </w:r>
      <w:r w:rsidR="007055A9">
        <w:rPr>
          <w:b/>
          <w:color w:val="000000"/>
          <w:sz w:val="28"/>
          <w:szCs w:val="28"/>
        </w:rPr>
        <w:t>Конь-</w:t>
      </w:r>
      <w:proofErr w:type="spellStart"/>
      <w:r w:rsidR="007055A9">
        <w:rPr>
          <w:b/>
          <w:color w:val="000000"/>
          <w:sz w:val="28"/>
          <w:szCs w:val="28"/>
        </w:rPr>
        <w:t>Колодезский</w:t>
      </w:r>
      <w:proofErr w:type="spellEnd"/>
      <w:r w:rsidRPr="007055A9">
        <w:rPr>
          <w:b/>
          <w:color w:val="000000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В соответствии со статьями 26.1 и 56.1 Федерального закона от 06.10.2003 №131-ФЗ "Об общих принципах организации местного самоуправления в Российской Федерации", Законом Липецкой области от 02.10.2014 №322-ОЗ "О некоторых вопросах местного самоуправления в Липецкой области", Уставом 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сельсовет, Совет депутатов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РЕШИЛ: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1.Принять Положение о реализации инициативных проектов на территории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(прилагается).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7055A9" w:rsidRDefault="00AF7230" w:rsidP="00705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Председатель Совета депутатов</w:t>
      </w:r>
    </w:p>
    <w:p w:rsidR="00AF7230" w:rsidRPr="00AF7230" w:rsidRDefault="00AF7230" w:rsidP="00705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 сельского поселения</w:t>
      </w:r>
    </w:p>
    <w:p w:rsidR="00AF7230" w:rsidRPr="00AF7230" w:rsidRDefault="007055A9" w:rsidP="00705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Конь-</w:t>
      </w:r>
      <w:proofErr w:type="spellStart"/>
      <w:r>
        <w:rPr>
          <w:color w:val="000000"/>
          <w:sz w:val="28"/>
          <w:szCs w:val="28"/>
        </w:rPr>
        <w:t>Колодезский</w:t>
      </w:r>
      <w:proofErr w:type="spellEnd"/>
      <w:r w:rsidR="00AF7230" w:rsidRPr="00AF7230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="00407249">
        <w:rPr>
          <w:color w:val="000000"/>
          <w:sz w:val="28"/>
          <w:szCs w:val="28"/>
        </w:rPr>
        <w:t>Н.И.Артемова</w:t>
      </w:r>
      <w:proofErr w:type="spellEnd"/>
    </w:p>
    <w:p w:rsid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7055A9" w:rsidRDefault="007055A9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055A9" w:rsidRDefault="007055A9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055A9" w:rsidRDefault="007055A9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055A9" w:rsidRDefault="007055A9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055A9" w:rsidRDefault="007055A9" w:rsidP="00705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7230" w:rsidRPr="00AF7230" w:rsidRDefault="00AF7230" w:rsidP="00705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lastRenderedPageBreak/>
        <w:t xml:space="preserve">Приложение к решению Совета депутатов  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</w:t>
      </w:r>
      <w:r w:rsidR="007055A9">
        <w:rPr>
          <w:color w:val="000000"/>
          <w:sz w:val="28"/>
          <w:szCs w:val="28"/>
        </w:rPr>
        <w:t xml:space="preserve"> </w:t>
      </w:r>
      <w:r w:rsidR="00AF2CC7">
        <w:rPr>
          <w:color w:val="000000"/>
          <w:sz w:val="28"/>
          <w:szCs w:val="28"/>
        </w:rPr>
        <w:t>от 21 октября 2021 года № 39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7055A9" w:rsidRDefault="00AF7230" w:rsidP="007055A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055A9">
        <w:rPr>
          <w:b/>
          <w:color w:val="000000"/>
          <w:sz w:val="28"/>
          <w:szCs w:val="28"/>
        </w:rPr>
        <w:t>ПОЛОЖЕНИЕ</w:t>
      </w:r>
    </w:p>
    <w:p w:rsidR="00AF7230" w:rsidRPr="007055A9" w:rsidRDefault="00AF7230" w:rsidP="007055A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055A9">
        <w:rPr>
          <w:b/>
          <w:color w:val="000000"/>
          <w:sz w:val="28"/>
          <w:szCs w:val="28"/>
        </w:rPr>
        <w:t xml:space="preserve">о реализации инициативных проектов на территории сельского поселения </w:t>
      </w:r>
      <w:r w:rsidR="007055A9" w:rsidRPr="007055A9">
        <w:rPr>
          <w:b/>
          <w:color w:val="000000"/>
          <w:sz w:val="28"/>
          <w:szCs w:val="28"/>
        </w:rPr>
        <w:t>Конь-</w:t>
      </w:r>
      <w:proofErr w:type="spellStart"/>
      <w:r w:rsidR="007055A9" w:rsidRPr="007055A9">
        <w:rPr>
          <w:b/>
          <w:color w:val="000000"/>
          <w:sz w:val="28"/>
          <w:szCs w:val="28"/>
        </w:rPr>
        <w:t>Колодезский</w:t>
      </w:r>
      <w:proofErr w:type="spellEnd"/>
      <w:r w:rsidRPr="007055A9">
        <w:rPr>
          <w:b/>
          <w:color w:val="000000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Статья 1. Общие положения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1. </w:t>
      </w:r>
      <w:proofErr w:type="gramStart"/>
      <w:r w:rsidRPr="00AF7230">
        <w:rPr>
          <w:color w:val="000000"/>
          <w:sz w:val="28"/>
          <w:szCs w:val="28"/>
        </w:rPr>
        <w:t xml:space="preserve">Положение о реализации инициативных проектов на территории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(далее - Положение) разработано в соответствии со статьями 26.1 и 56.1 Федерального закона от 06.10.2003 № 131-ФЗ "Об общих принципах организации местного самоуправления в Российской Федерации", Законом Липецкой области от 02.10.2014 № 322-ОЗ "О некоторых вопросах местного самоуправления в Липецкой области" и Уставом 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</w:t>
      </w:r>
      <w:proofErr w:type="gramEnd"/>
      <w:r w:rsidRPr="00AF7230">
        <w:rPr>
          <w:color w:val="000000"/>
          <w:sz w:val="28"/>
          <w:szCs w:val="28"/>
        </w:rPr>
        <w:t xml:space="preserve"> Хлевенского муниципального района Липецкой области (далее - муниципальное образование) и устанавливает порядок выдвижения, внесения, обсуждения, рассмотрения инициативных проектов, а также проведения их конкурсного отбора.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2. Основные понятия, используемые для целей настоящего Положения: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1)заинтересованные лица - граждане, индивидуальные предприниматели, юридические лица, образованные в соответствии с законодательством Российской Федерации, заинтересованные в реализации инициативного проекта на территории муниципального образования или части его территории;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2)инициативные проекты - проекты,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F7230">
        <w:rPr>
          <w:color w:val="000000"/>
          <w:sz w:val="28"/>
          <w:szCs w:val="28"/>
        </w:rPr>
        <w:t>решения</w:t>
      </w:r>
      <w:proofErr w:type="gramEnd"/>
      <w:r w:rsidRPr="00AF7230">
        <w:rPr>
          <w:color w:val="000000"/>
          <w:sz w:val="28"/>
          <w:szCs w:val="28"/>
        </w:rPr>
        <w:t xml:space="preserve"> которых предоставлено органам местного самоуправления муниципального образования;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3)инициативные платежи - денежные средства граждан, индивидуальных предпринимателей, юридических лиц, образованных в соответствии с законодательством Российской Федерации, уплачиваемые на добровольной основе и зачисляемые в местный бюджет в соответствии с положениями Бюджетного кодекса Российской Федерации в целях реализации инициативных проектов;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4)комиссия по проведению конкурсного отбора инициативных проектов - постоянно действующий коллегиальный орган, созданный в целях проведения конкурсного отбора внесенных инициативных проектов (далее - конкурсная комиссия);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lastRenderedPageBreak/>
        <w:t>5)уполномоченный орган - администрация муниципального образования или орган, уполномоченный по решению главы администрации муниципального образования либо лица, исполняющего его обязанности, на рассмотрение инициативных проектов, а также организацию проведения конкурсного отбора инициативных проектов (далее - уполномоченный орган).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6)участники конкурсного отбора - инициаторы инициативных проектов, внесенных в уполномоченный орган, и их представители (далее - участники конкурсного отбора).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Иные понятия для целей настоящего Положения используются в тех же значениях, в которых они используются в Федеральном законе от 06.10.2003 № 131-ФЗ "Об общих принципах организации местного самоуправления в Российской Федерации".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3.Порядок определения территории муниципального образования или части его территории, на которой могут реализовываться инициативные проекты, устанавливается нормативным правовым актом Совета депутатов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4.Состав конкурсной комиссии для рассмотрения на конкурсной основе внесенных в уполномоченный орган инициативных проектов, в том числе с описанием аналогичных по содержанию приоритетных проблем, формируется администрацией муниципального образования с учетом положений части 12 статьи 26.1 Федерального закона от 06.10.2003 №131-ФЗ "Об общих принципах организации местного самоуправления в Российской Федерации".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5.Материально-техническое, информационно-аналитическое и организационное обеспечение процедуры конкурсного отбора инициативных проектов осуществляется уполномоченным органом.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6.Источником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AF7230">
        <w:rPr>
          <w:color w:val="000000"/>
          <w:sz w:val="28"/>
          <w:szCs w:val="28"/>
        </w:rPr>
        <w:t>формируемые</w:t>
      </w:r>
      <w:proofErr w:type="gramEnd"/>
      <w:r w:rsidRPr="00AF7230">
        <w:rPr>
          <w:color w:val="000000"/>
          <w:sz w:val="28"/>
          <w:szCs w:val="28"/>
        </w:rPr>
        <w:t xml:space="preserve"> в том числе с учетом объемов инициативных платежей,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проектов, и (или) межбюджетных трансфертов из областного бюджета, предоставленных в целях финансового обеспечения соответствующих расходных обязательств муниципального образования.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7.Общий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Статья 2. Порядок выдвижения инициативных проектов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lastRenderedPageBreak/>
        <w:t>1.Выдвижение инициативного проекта осуществляется инициатором инициативного проекта.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2.Инициатором инициативного проекта может являться: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1)инициативная группа граждан численностью не менее десяти, достигших шестнадцатилетнего возраста и проживающих на территории муниципального образования или части его территории, на которой предлагается реализовать инициативный проект;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2)органы территориального общественного самоуправления, осуществляющие свою деятельность на территории муниципального образования, на которой предлагается реализовать инициативный проект;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3)староста сельского населенного пункта (при реализации инициативного проекта на территории сельского населенного пункта);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4)иные лица, осуществляющие деятельность на территории муниципального образования (при предоставлении права на выдвижение инициативного проекта иным лицам).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3.В предлагаемом к реализации инициативном проекте должны содержаться следующие сведения: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1)наименование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2)вопросы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законом от 06.10.2003 № 131-ФЗ "Об общих принципах организации местного самоуправления в Российской Федерации", на исполнение которых направлен инициативный проект;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3)описание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реализовать инициативный проект;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4)обоснование предложений по решению указанной проблемы;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5)описание ожидаемого результата (ожидаемых результатов) реализации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6)предварительный расчет необходимых расходов на реализацию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7)планируемые сроки реализации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8)сведения о планируемом финансовом, имущественном и (или) трудовом участии заинтересованных лиц в реализации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9)указание на объем финансовых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10)указание на территорию муниципального образования или часть его территории, в границах которой будет реализовываться инициативный проект, в соответствии с порядком, установленным нормативным правовым </w:t>
      </w:r>
      <w:r w:rsidRPr="00AF7230">
        <w:rPr>
          <w:color w:val="000000"/>
          <w:sz w:val="28"/>
          <w:szCs w:val="28"/>
        </w:rPr>
        <w:lastRenderedPageBreak/>
        <w:t xml:space="preserve">актом Совета депутатов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11)иные сведения, предусмотренные нормативным правовым актом Совета депутатов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4.Инициативный проект подписывается инициатором проекта (для инициативной группы - всеми ее членами; для организации - ее руководителем или уполномоченным представителем).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5.Инициативный проект, реализация которого предполагает использование финансовых средств местного бюджета, предлагаемый (планируемый) к реализации в очередном финансовом году, подлежит внесению инициатором проекта в срок до 1 июня текущего финансового года.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6.Инициативный проект, реализация которого не предполагает использования финансовых средств местного бюджета, может быть внесен в течение календарного года.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7.Инициативный проект вносится в уполномоченный орган инициатором проекта.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Статья 3. Порядок обсуждения инициативных проектов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1.Инициативный проект до его внесения в уполномоченный орган подлежит рассмотрению на сходе, собрании или конференции граждан, проживающих на территории муниципального образования или части его территории, в целях: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обсуждения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обсуждения целесообразности реализации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определения соответствия инициативного проекта интересам жителей муниципального образования или части территории муниципального образования;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принятия решения о поддержке инициативного проекта.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При этом возможно рассмотрение одновременно нескольких инициативных проектов.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Сход, собрание или конференция граждан в целях рассмотрения инициативных проектов могут быть проведены на всей территории муниципального образования или </w:t>
      </w:r>
      <w:proofErr w:type="gramStart"/>
      <w:r w:rsidRPr="00AF7230">
        <w:rPr>
          <w:color w:val="000000"/>
          <w:sz w:val="28"/>
          <w:szCs w:val="28"/>
        </w:rPr>
        <w:t>на части территории</w:t>
      </w:r>
      <w:proofErr w:type="gramEnd"/>
      <w:r w:rsidRPr="00AF7230">
        <w:rPr>
          <w:color w:val="000000"/>
          <w:sz w:val="28"/>
          <w:szCs w:val="28"/>
        </w:rPr>
        <w:t xml:space="preserve"> муниципального образования.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2.Выявление мнения граждан, проживающих на территории муниципального образования, по вопросу о поддержке инициативных проектов возможно также путем опроса граждан или путем сбора подписей граждан (если предусматривается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Условием принятия решения о поддержке инициативного проекта в данных случаях является поддержка инициативного проекта не менее 10% граждан, проживающих на территории муниципального образования или </w:t>
      </w:r>
      <w:r w:rsidRPr="00AF7230">
        <w:rPr>
          <w:color w:val="000000"/>
          <w:sz w:val="28"/>
          <w:szCs w:val="28"/>
        </w:rPr>
        <w:lastRenderedPageBreak/>
        <w:t>части его территории, на которой предлагается реализовать инициативный проект.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 xml:space="preserve">3.Сход, собрание или конференция граждан в целях рассмотрения инициативных проектов проводятся в муниципальном образовании в порядке, установленном Уставом муниципального образования, нормативными правовыми актами Совета депутатов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 уставом территориального общественного самоуправления, с учетом положений статьей 25.1, 29, 30 Федерального закона от 06.10.2003 № 131-ФЗ "Об общих принципах организации местного самоуправления в Российской Федерации".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 xml:space="preserve">4.В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порядке, установленном нормативным правовым актом Совета депутатов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 с учетом положений статьи 31 Федерального закона от 06.10.2003 № 131-ФЗ "Об общих принципах организации местного самоуправления в Российской Федерации" и Закона Липецкой области от</w:t>
      </w:r>
      <w:proofErr w:type="gramEnd"/>
      <w:r w:rsidRPr="00AF7230">
        <w:rPr>
          <w:color w:val="000000"/>
          <w:sz w:val="28"/>
          <w:szCs w:val="28"/>
        </w:rPr>
        <w:t xml:space="preserve"> 26.12.2016 № 35-ОЗ "О порядке назначения и проведения опроса граждан в муниципальных образованиях Липецкой области" (если предусмотрена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 xml:space="preserve">5.В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порядке, установленном нормативным правовым актом Совета депутатов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(если предусмотрена возможность выявления мнения граждан по вопросу о поддержке инициативного проекта также путем опроса граждан, сбора их подписей).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Статья 4. Порядок внесения инициативных проектов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1.Внесение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проекта, составленного в произвольной форме, содержащее, в том числе: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информацию о наименовании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>- 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инициативного проекта;</w:t>
      </w:r>
      <w:proofErr w:type="gramEnd"/>
      <w:r w:rsidRPr="00AF7230">
        <w:rPr>
          <w:color w:val="000000"/>
          <w:sz w:val="28"/>
          <w:szCs w:val="28"/>
        </w:rPr>
        <w:t xml:space="preserve"> для организации: наименование организации, сведения о ее месте нахождения, номер (номера) контактного телефона уполномоченного представителя организации, адрес </w:t>
      </w:r>
      <w:r w:rsidRPr="00AF7230">
        <w:rPr>
          <w:color w:val="000000"/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о результатах рассмотрения инициативного проекта).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2.Ходатайство подписывается инициатором проекта (для инициативной группы - всеми ее членами; для организации - ее руководителем или уполномоченным представителем).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3.К ходатайству прилагаются: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1)инициативный проект;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2)копия документа, удостоверяющего личность инициатора проекта (для инициативной группы - всех ее членов, для организаций - ее руководителя или уполномоченного представителя);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3)копии учредительных документов организаций, а также документы, подтверждающие полномочия руководителя или представителя организации;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4)согласие на обработку персональных данных инициатора проекта в соответствии со статьей 9 Федерального закона от 27.07.2006 № 152-ФЗ "О персональных данных" (для инициативной группы - всех ее членов, для организаций - ее руководителя или уполномоченного представителя);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5)протокол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>6)протокол схода, собрания или конференции граждан, содержащий сведения, предусмотренные статьей 181.2 Гражданского кодекса Российской Федерации; результаты опроса граждан; протокол об итогах сбора подписи граждан и подписные листы, подтверждающие поддержку инициативного проекта гражданами (в зависимости от выбранного способа обсуждения инициативного проекта);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7)проектно-сметная и иная документация (при наличии необходимости);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8)сведения об объеме денежных средств местного бюджета в случае, если предполагается использование данных денежных средств;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9)сведения о планируемом финансовом и ином участии юридических и физических лиц в реализации инициативного проекта;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10)копия решения органа местного самоуправления об определении территории муниципального образования, на которой может реализовываться инициативный проект.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В случае если решение об определении территории, на которой может реализовываться инициативный проект, инициатором проекта не представлено,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Копии представленных документов должны быть заверены в установленном законодательством Российской Федерации порядке.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lastRenderedPageBreak/>
        <w:t>4.Регистрация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 xml:space="preserve">5.Информация о внесении инициативного проекта в уполномоченный орган подлежит опубликованию уполномоченным органом в газете "Донские Вести" и размещению на официальном сайте администрации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информационно-телекоммуникационной сети "Интернет": http://vvedenka.admrhlevnoe.ru/admin/ (далее - официальный сайт) в течение 3 рабочих дней со дня внесения инициативного проекта в уполномоченный орган и должна содержать</w:t>
      </w:r>
      <w:proofErr w:type="gramEnd"/>
      <w:r w:rsidRPr="00AF7230">
        <w:rPr>
          <w:color w:val="000000"/>
          <w:sz w:val="28"/>
          <w:szCs w:val="28"/>
        </w:rPr>
        <w:t xml:space="preserve"> сведения, указанные в инициативном проекте, а также сведения об инициаторах проекта.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>6.Одновременно с информацией, указанной в части 5 настоящей статьи, подлежит опубликованию (размещению) информация о возможности представления гражданами, достигшими шестнадцатилетнего возраста и проживающими на территории муниципального образования или части территории муниципального образования, на которой предлагается реализовать инвестиционный проект, в уполномоченный орган своих замечаний и предложений по инициативному проекту, с указанием срока их представления, который не может составлять менее 5 рабочих</w:t>
      </w:r>
      <w:proofErr w:type="gramEnd"/>
      <w:r w:rsidRPr="00AF7230">
        <w:rPr>
          <w:color w:val="000000"/>
          <w:sz w:val="28"/>
          <w:szCs w:val="28"/>
        </w:rPr>
        <w:t xml:space="preserve"> дней со дня, следующего за днем опубликования (размещения) информации.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7.Регистрация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8.Уполномоченный орган в течение 3 рабочих дней со дня, следующего за днем истечения срока представления гражданами своих замечаний и предложений по инициативному проекту, обобщают и анализируют поступившие замечания и предложения.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Результаты обобщения и </w:t>
      </w:r>
      <w:proofErr w:type="gramStart"/>
      <w:r w:rsidRPr="00AF7230">
        <w:rPr>
          <w:color w:val="000000"/>
          <w:sz w:val="28"/>
          <w:szCs w:val="28"/>
        </w:rPr>
        <w:t>анализа</w:t>
      </w:r>
      <w:proofErr w:type="gramEnd"/>
      <w:r w:rsidRPr="00AF7230">
        <w:rPr>
          <w:color w:val="000000"/>
          <w:sz w:val="28"/>
          <w:szCs w:val="28"/>
        </w:rPr>
        <w:t xml:space="preserve"> поступивших от граждан замечаний и предложений подлежат рассмотрению одновременно с инициативным проектом.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Статья 5. Порядок рассмотрения инициативных проектов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1.Представленный инициатором инициативного проекта инициативный проект, документы и материалы подлежат обязательному рассмотрению уполномоченным органом в течение 30 дней со дня их представления.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2.По результатам рассмотрения инициативного проекта уполномоченным органом принимается одно из следующих решений: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1)поддержать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lastRenderedPageBreak/>
        <w:t>2)отказать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Решение оформляется правовым актом главы администрации муниципального образования либо лица, исполняющего его обязанности.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>Изучение и анализ инициативного проекта, согласование инициативного проекта и представленных документов с заинтересованными отраслевыми органами (управлениями, отделами, департаментами уполномоченного органа и т.д.),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порядке,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3.Уполномоченный орган принимает решение об отказе в поддержке инициативного проекта в одном из следующих случаев: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1)несоблюдение установленного порядка внесения инициативного проекта и его рассмотрения;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2)несоответствие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Липецкой области, уставу муниципального образования;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3)невозможность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4)отсутствие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5)наличие возможности решения описанной в инициативном проекте проблемы более эффективным способом;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6)признание инициативного проекта не прошедшим конкурсный отбор (в случае проведения конкурсного отбора инициативных проектов).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4.При отсутствии оснований для отказа в поддержке инициативного проекта, предусмотренных пунктами 1-5 части 3 настоящей статьи, уполномоченный орган принимает решение о поддержке инициативного проекта, продолжении работы над ним и осуществлении мероприятий по его реализации.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5.При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 xml:space="preserve">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проект, а также </w:t>
      </w:r>
      <w:r w:rsidRPr="00AF7230">
        <w:rPr>
          <w:color w:val="000000"/>
          <w:sz w:val="28"/>
          <w:szCs w:val="28"/>
        </w:rPr>
        <w:lastRenderedPageBreak/>
        <w:t>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>6.Информация о принятом по результатам рассмотрения инициативного проекта решении направляется уполномоченным органом инициатору проекта способом, указанным в ходатайстве о рассмотрении инициативного проекта, не позднее 3 рабочих дней со дня принятия решения.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 xml:space="preserve">7.Информация о результатах рассмотрения инициативного проекта уполномоченным органом и подлежит опубликованию в газете "Донские Вести" и размещению на официальном сайте администрации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информационно-телекоммуникационной сети "Интернет http://vvedenka.admrhlevnoe.ru/admin/ в течение 3 рабочих дней со дня принятие решения о поддержке либо об отказе в поддержке инициативного проекта.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8.В случае,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способами, указанными в ходатайствах о рассмотрении инициативных проектов, письменных уведомлений.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9.Инициативные проекты, представленные вместе с ними документы и материалы, а также результаты обобщения и анализа, поступивших от граждан замечаний и предложений по инициативным проектам направляются уполномоченным органом в конкурсную комиссию.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10.Уполномоченным органом определяется дата, время и место проведения конкурсного отбора.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Дата проведения конкурсного отбора назначается с учетом срока рассмотрения инициативного проекта, установленного частью 1 настоящей статьи.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11.Участники конкурсного отбора уведомляются уполномоченным органом о проведении конкурсного отбора не позднее, чем за 3 рабочих дня до дня заседания конкурсной комиссии путем направления способами, указанными в ходатайствах о рассмотрении инициативных проектов, письменных уведомлений.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12.Участник конкурсного отбора вправе отозвать свой инициативный проект и отказаться от участия в конкурсном отборе не позднее, чем за 2 рабочих дня до даты заседания конкурсной комиссии, представив в уполномоченный орган письменное уведомление.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13.В случае, если на дату проведения конкурсного отбора к конкурсному отбору представлен только один инициативный проект, конкурсный отбор не проводится, а инициативный проект и представленные документы и материалы конкурсной комиссией возвращаются в уполномоченный орган </w:t>
      </w:r>
      <w:r w:rsidRPr="00AF7230">
        <w:rPr>
          <w:color w:val="000000"/>
          <w:sz w:val="28"/>
          <w:szCs w:val="28"/>
        </w:rPr>
        <w:lastRenderedPageBreak/>
        <w:t>для рассмотрения и принятия решения в соответствии с частью 2 статьи 5 настоящего Положения.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Инициатор указанного инициативного проекта уведомляется уполномоченным органом о не</w:t>
      </w:r>
      <w:r w:rsidR="007055A9">
        <w:rPr>
          <w:color w:val="000000"/>
          <w:sz w:val="28"/>
          <w:szCs w:val="28"/>
        </w:rPr>
        <w:t xml:space="preserve"> </w:t>
      </w:r>
      <w:r w:rsidRPr="00AF7230">
        <w:rPr>
          <w:color w:val="000000"/>
          <w:sz w:val="28"/>
          <w:szCs w:val="28"/>
        </w:rPr>
        <w:t>проведении конкурсного отбора не позднее, чем за 1 рабочий день до даты проведения конкурсного комиссии путем направления способом, указанным в ходатайстве о рассмотрении инициативного проекта, письменного уведомления.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14.В случае, если внесенные инициативные проекты не соответствуют требованиям пунктов 1-5 части 3 настоящей статьи,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Статья 6. Порядок проведения конкурсного отбора инициативных проектов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1.В случае, предусмотренном частью 8 статьи 5 настоящего Положения, инициативные проекты подлежат конкурсному отбору.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Участниками данного конкурсного отбора являются инициаторы инициативных проектов, внесенных в уполномоченный орган, и их представители, которые вправе принимать участие в рассмотрении инициативных проектов на заседании конкурсной комиссии, излагать свою позицию по инициативным проектам.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2.Проведение конкурсного отбора инициативных проектов осуществляется конкурсной комиссией.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3.Основными функциями конкурсной комиссии являются: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рассмотрение инициативных проектов, внесенных в уполномоченный орган и участвующих в конкурсном отборе;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проведение оценки инициативного проекта и принятие решения, по результатам рассмотрения инициативного проекта исходя из социальной значимости инициативного проекта, степени финансового, имущественного и трудового участия в его реализации заинтересованных лиц, а также с учетом пределов бюджетных ассигнований, предусмотренных на эти цели в местном бюджете и объема заявленных инициатором проекта инициативных платежей;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формирование перечня инициативных проектов, участвовавших в конкурсном отборе.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4.Конкурсная комиссия состоит из 6 членов конкурсной комиссии, половина из которых назначается на основе предложений Совета депутатов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В состав конкурсной комиссии могут быть включены представители общественных организаций.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Состав конкурсной комиссии утверждается распоряжением главы администрации сельского поселения.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lastRenderedPageBreak/>
        <w:t>5.В состав конкурсной комиссии входят председатель конкурсной комиссии, заместитель председателя конкурсной комиссии, секретарь конкурсной комиссии, члены конкурсной комиссии.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1) председатель конкурсной комиссии: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руководит деятельностью конкурсной комиссии, организует ее работу;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ведет заседания конкурсной комиссии, подписывает протоколы заседаний конкурсной комиссии;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дает поручения членам конкурсной комиссии;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- осуществляет </w:t>
      </w:r>
      <w:proofErr w:type="gramStart"/>
      <w:r w:rsidRPr="00AF7230">
        <w:rPr>
          <w:color w:val="000000"/>
          <w:sz w:val="28"/>
          <w:szCs w:val="28"/>
        </w:rPr>
        <w:t>контроль за</w:t>
      </w:r>
      <w:proofErr w:type="gramEnd"/>
      <w:r w:rsidRPr="00AF7230">
        <w:rPr>
          <w:color w:val="000000"/>
          <w:sz w:val="28"/>
          <w:szCs w:val="28"/>
        </w:rPr>
        <w:t xml:space="preserve"> реализацией принятых конкурсной комиссией решений;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участвует в работе конкурсной комиссии в качестве члена конкурсной комиссии.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2) заместитель председателя конкурсной комиссии: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исполняет полномочия председателя конкурсной комиссии в его отсутствие;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участвует в работе конкурсной комиссии в качестве члена конкурсной комиссии.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3) секретарь конкурсной комиссии: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обеспечивает подготовку материалов к заседанию конкурсной комиссии;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формирует проект повестки очередного заседания конкурсной комиссии;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оповещает членов конкурсной комиссии о дате, месте и времени заседаний конкурсной комиссии, и повестке заседаний конкурсной комиссии;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ведет и подписывает протоколы заседаний конкурсной комиссии;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участвует в работе конкурсной комиссии в качестве члена конкурсной комиссии;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осуществляет иную работу по поручению председателя конкурсной комиссии.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4) члены конкурсной комиссии: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осуществляют изучение и анализ представленных инициативных проектов, документов и материалов;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-осуществляют рассмотрение, оценку и отбор представленных инициативных проектов;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участвуют в голосовании и принятии решений по вопросам конкурсного отбора инициативных проектов;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вносят предложения по вопросам работы конкурсной комиссии;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- осуществляют иную работу по поручению председателя конкурсной комиссии.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6.Конкурсная комиссия осуществляет рассмотрение инициативных проектов в срок не более 10 рабочих дней с момента их представления уполномоченным органом.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lastRenderedPageBreak/>
        <w:t>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7.Конкурсная комиссия вправе проводить заседания и принимать решения, если на заседании присутствует не менее половины ее членов.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8.Члены конкурсной комиссии обладают равными правами при обсуждении вопросов и принятии решений. При равенстве голосов председатель конкурсной комиссии имеет право решающего голоса.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Член конкурсной комиссии вправе выражать особое мнение по рассматриваемым на заседании конкурсной комиссии вопросам, которое заносится в протокол заседания конкурсной комиссии или прилагается к протоколу заседания конкурсной комиссии в письменной форме.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9.Решение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комиссии, присутствующих на заседании.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Инициаторы инициативного проекта и их представители не вправе присутствовать при проведении голосования конкурсной комиссии.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10.Победителем конкурсного отбора признается инициативный проект,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Перечень критериев оценки инициативных проектов устанавливается уполномоченным органом.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11.В случае, если два и более инициативных проекта набрали равное количество баллов, победителем конкурсного отбора признается инициативный проект, для реализации которого привлекаемые из внебюджетных источников финансовые средства составят больший объем, чем финансовые средства местного бюджета.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При равном объеме подлежащих привлечению инициативных платежей победителем конкурсного отбора признается инициативный проект, который внесен в уполномоченный орган ранее, другого инициативного проекта, побравшего такое же количество баллов.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12.Победителями конкурсного отбора могут быть признаны несколько инициативных проектов, набравших наибольшее количество баллов, в случае, если в бюджете муниципального образования на очередной финансовый год предусмотрены финансовые средства на решение вопросов, имеющих приоритетное значение для жителей муниципального образования, и решение которых предполагается инициативными проектами.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13.По результатам заседания конкурсной комиссии в течение 2 рабочих дней оформляется протокол, который подписывается председательствующим на заседании лицом и секретарем конкурсной комиссии.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В протоколе заседания конкурсной комиссии указываются дата, место проведения заседания конкурсной комиссии, повестка дня, состав присутствующих на заседании членов конкурсной комиссии, </w:t>
      </w:r>
      <w:r w:rsidRPr="00AF7230">
        <w:rPr>
          <w:color w:val="000000"/>
          <w:sz w:val="28"/>
          <w:szCs w:val="28"/>
        </w:rPr>
        <w:lastRenderedPageBreak/>
        <w:t>присутствующие на заседании участники конкурсного отбора, принятые мотивированные решения по каждому вопросу, результаты голосования членов конкурсной комиссии, особое мнение членов конкурсной комиссии.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Протокол оформляется в 2 экземплярах, один из которых хранится в материалах конкурсной комиссии, второй - передается в уполномоченный орган.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14. Конкурсная комиссия одновременно с оформлением протокола заседания формирует перечень участвовавших в конкурсном отборе инициативных проектов, с указанием количества набранных баллов,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комиссии, инициативными проектами, иными документами и материалами.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15.Уполномоченный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16.Уполномоченный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способами, указанными в ходатайствах о рассмотрении инициативных проектов, письменных уведомлений в течени</w:t>
      </w:r>
      <w:proofErr w:type="gramStart"/>
      <w:r w:rsidRPr="00AF7230">
        <w:rPr>
          <w:color w:val="000000"/>
          <w:sz w:val="28"/>
          <w:szCs w:val="28"/>
        </w:rPr>
        <w:t>и</w:t>
      </w:r>
      <w:proofErr w:type="gramEnd"/>
      <w:r w:rsidRPr="00AF7230">
        <w:rPr>
          <w:color w:val="000000"/>
          <w:sz w:val="28"/>
          <w:szCs w:val="28"/>
        </w:rPr>
        <w:t xml:space="preserve"> 3 рабочих дней со дня принятия решений.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 xml:space="preserve">17.Информация о результатах конкурсного отбора и рассмотрения инициативных проектов подлежит опубликованию в газете "Донские Вести" и размещению на официальном сайте администрации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информационно-телекоммуникационной сети "Интернет": http://vvedenka.admrhlevnoe.ru/admin/, в течение 3 рабочих дней со дня принятие решения о поддержке либо об отказе в поддержке инициативного проекта.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Статья 7. Порядок реализации инициативных проектов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1.На основании решения о поддержке инициативного проекта уполномоченным органом обеспечивается включение инициативного проекта (мероприятий, предусмотренных к реализации инициативным проектом) в состав соответствующей муниципальной программы в порядке, предусмотренном нормативным правовым актом администрации муниципального образования.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 xml:space="preserve">2.Реализация инициативных проектов осуществляется за счет средств бюджета муниципального образования, предусмотренных на реализацию инициативных проектов на очередной финансовый год в местном бюджете, инициативных платежей в объеме, предусмотренном инициативным проектом, в соответствии с Бюджетным кодексом Российской Федерации, </w:t>
      </w:r>
      <w:r w:rsidRPr="00AF7230">
        <w:rPr>
          <w:color w:val="000000"/>
          <w:sz w:val="28"/>
          <w:szCs w:val="28"/>
        </w:rPr>
        <w:lastRenderedPageBreak/>
        <w:t>статьей 56.1 Федерального закона от 06.10.2003 №131-ФЗ "Об общих принципах организации местного самоуправления в Российской Федерации".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3.Реализация инициативных проектов может обеспечиваться также за счет добровольных финансовых и имущественных взносов, и (или) трудового участия заинтересованных лиц.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4.Планирование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Российской Федерации, подготовленных в соответствии со статьей 165 Бюджетного кодекса Российской Федерации.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5.Инициаторы инициативных проектов вправе принимать участие в реализации внесенных ими инициативных проектов.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6.Определение исполнителей для реализации инициативного проекта осуществляется главными распорядителями бюджетных сре</w:t>
      </w:r>
      <w:proofErr w:type="gramStart"/>
      <w:r w:rsidRPr="00AF7230">
        <w:rPr>
          <w:color w:val="000000"/>
          <w:sz w:val="28"/>
          <w:szCs w:val="28"/>
        </w:rPr>
        <w:t>дств в п</w:t>
      </w:r>
      <w:proofErr w:type="gramEnd"/>
      <w:r w:rsidRPr="00AF7230">
        <w:rPr>
          <w:color w:val="000000"/>
          <w:sz w:val="28"/>
          <w:szCs w:val="28"/>
        </w:rPr>
        <w:t>орядке, предусмотренном законодательством Российской Федерации.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7.Уполномоченным органом осуществляется регулярный сбор, обобщение и систематизация информации о реализации инициативного проекта в целях своевременного выявления и </w:t>
      </w:r>
      <w:proofErr w:type="gramStart"/>
      <w:r w:rsidRPr="00AF7230">
        <w:rPr>
          <w:color w:val="000000"/>
          <w:sz w:val="28"/>
          <w:szCs w:val="28"/>
        </w:rPr>
        <w:t>решения</w:t>
      </w:r>
      <w:proofErr w:type="gramEnd"/>
      <w:r w:rsidRPr="00AF7230">
        <w:rPr>
          <w:color w:val="000000"/>
          <w:sz w:val="28"/>
          <w:szCs w:val="28"/>
        </w:rPr>
        <w:t xml:space="preserve"> возникающих при реализации инициативного проекта проблем, выработки рекомендаций по обеспечению дальнейшей реализации инициативного проекта.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8.Отчет о реализации инициативного проекта подлежит опубликованию в газете "Донские Вести" и размещению на официальном сайте администрации сельского поселения </w:t>
      </w:r>
      <w:r w:rsidR="007055A9">
        <w:rPr>
          <w:color w:val="000000"/>
          <w:sz w:val="28"/>
          <w:szCs w:val="28"/>
        </w:rPr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информационно-телекоммуникационной сети "Интернет": http://</w:t>
      </w:r>
      <w:proofErr w:type="spellStart"/>
      <w:r w:rsidR="009D33F5">
        <w:rPr>
          <w:sz w:val="28"/>
          <w:szCs w:val="28"/>
          <w:lang w:val="en-US"/>
        </w:rPr>
        <w:t>kkolodez</w:t>
      </w:r>
      <w:proofErr w:type="spellEnd"/>
      <w:r w:rsidRPr="00AF7230">
        <w:rPr>
          <w:color w:val="000000"/>
          <w:sz w:val="28"/>
          <w:szCs w:val="28"/>
        </w:rPr>
        <w:t>.admrhlevnoe.ru/</w:t>
      </w:r>
      <w:proofErr w:type="spellStart"/>
      <w:r w:rsidRPr="00AF7230">
        <w:rPr>
          <w:color w:val="000000"/>
          <w:sz w:val="28"/>
          <w:szCs w:val="28"/>
        </w:rPr>
        <w:t>admin</w:t>
      </w:r>
      <w:proofErr w:type="spellEnd"/>
      <w:r w:rsidRPr="00AF7230">
        <w:rPr>
          <w:color w:val="000000"/>
          <w:sz w:val="28"/>
          <w:szCs w:val="28"/>
        </w:rPr>
        <w:t>/ в течение 30 дней со дня завершения реализации инициативного проекта.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9.В случае, если инициативный проект не был реализован, инициативные платежи подлежат возврату гражданам, индивидуальным предпринимателям, юридическим лицам, образованным в соответствии с законодательством Российской Федерации, осуществившим их перечисление в бюджет муниципального образования.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гражданам, индивидуальным предпринимателям, юридическим лицам, образованным в соответствии с законодательством Российской Федерации, осуществившим их перечисление в бюджет муниципального образования.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 xml:space="preserve">Порядок расчета и возврата </w:t>
      </w:r>
      <w:proofErr w:type="gramStart"/>
      <w:r w:rsidRPr="00AF7230">
        <w:rPr>
          <w:color w:val="000000"/>
          <w:sz w:val="28"/>
          <w:szCs w:val="28"/>
        </w:rPr>
        <w:t>сумм инициативных платежей, подлежащих возврату определяется</w:t>
      </w:r>
      <w:proofErr w:type="gramEnd"/>
      <w:r w:rsidRPr="00AF7230">
        <w:rPr>
          <w:color w:val="000000"/>
          <w:sz w:val="28"/>
          <w:szCs w:val="28"/>
        </w:rPr>
        <w:t xml:space="preserve"> решением Совета депутатов сельского поселения </w:t>
      </w:r>
      <w:r w:rsidR="007055A9">
        <w:rPr>
          <w:color w:val="000000"/>
          <w:sz w:val="28"/>
          <w:szCs w:val="28"/>
        </w:rPr>
        <w:lastRenderedPageBreak/>
        <w:t>Конь-</w:t>
      </w:r>
      <w:proofErr w:type="spellStart"/>
      <w:r w:rsidR="007055A9">
        <w:rPr>
          <w:color w:val="000000"/>
          <w:sz w:val="28"/>
          <w:szCs w:val="28"/>
        </w:rPr>
        <w:t>Колодезский</w:t>
      </w:r>
      <w:proofErr w:type="spellEnd"/>
      <w:r w:rsidRPr="00AF72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7230">
        <w:rPr>
          <w:color w:val="000000"/>
          <w:sz w:val="28"/>
          <w:szCs w:val="28"/>
        </w:rPr>
        <w:t>10.Инициаторы инициативных проектов, их представители, граждане, проживающие на территории муниципального образования или части территории муниципального образования, на которой реализуется инвестиционный проект,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proofErr w:type="gramEnd"/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AF72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 </w:t>
      </w:r>
    </w:p>
    <w:p w:rsidR="00AF7230" w:rsidRPr="00AF7230" w:rsidRDefault="00AF7230" w:rsidP="00705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230">
        <w:rPr>
          <w:color w:val="000000"/>
          <w:sz w:val="28"/>
          <w:szCs w:val="28"/>
        </w:rPr>
        <w:t>Глава сельского поселения</w:t>
      </w:r>
    </w:p>
    <w:p w:rsidR="00AF7230" w:rsidRPr="00AF7230" w:rsidRDefault="007055A9" w:rsidP="00705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Конь-</w:t>
      </w:r>
      <w:proofErr w:type="spellStart"/>
      <w:r>
        <w:rPr>
          <w:color w:val="000000"/>
          <w:sz w:val="28"/>
          <w:szCs w:val="28"/>
        </w:rPr>
        <w:t>Колодезский</w:t>
      </w:r>
      <w:proofErr w:type="spellEnd"/>
      <w:r w:rsidR="00AF7230" w:rsidRPr="00AF7230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</w:rPr>
        <w:t>С.В.Савенкова</w:t>
      </w:r>
      <w:proofErr w:type="spellEnd"/>
    </w:p>
    <w:p w:rsidR="0078030B" w:rsidRDefault="0078030B"/>
    <w:sectPr w:rsidR="0078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C"/>
    <w:rsid w:val="001C34AC"/>
    <w:rsid w:val="00407249"/>
    <w:rsid w:val="007055A9"/>
    <w:rsid w:val="0078030B"/>
    <w:rsid w:val="009D33F5"/>
    <w:rsid w:val="00AF2CC7"/>
    <w:rsid w:val="00AF7230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2021-10-29T07:36:00Z</cp:lastPrinted>
  <dcterms:created xsi:type="dcterms:W3CDTF">2021-10-21T07:46:00Z</dcterms:created>
  <dcterms:modified xsi:type="dcterms:W3CDTF">2021-10-29T07:38:00Z</dcterms:modified>
</cp:coreProperties>
</file>